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66" w:rsidRDefault="007E574E">
      <w:pPr>
        <w:spacing w:line="237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Załącznik nr 3 do ogłoszenia</w:t>
      </w:r>
    </w:p>
    <w:p w:rsidR="00F51366" w:rsidRDefault="00F51366">
      <w:pPr>
        <w:spacing w:line="237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51366" w:rsidRDefault="007E574E">
      <w:pPr>
        <w:spacing w:line="237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Klauzula Informacyjna</w:t>
      </w:r>
    </w:p>
    <w:p w:rsidR="00F51366" w:rsidRDefault="00F51366">
      <w:pPr>
        <w:spacing w:line="237" w:lineRule="atLeast"/>
        <w:jc w:val="center"/>
        <w:rPr>
          <w:rFonts w:ascii="Tahoma" w:eastAsia="Times New Roman" w:hAnsi="Tahoma" w:cs="Tahoma"/>
          <w:lang w:eastAsia="pl-PL"/>
        </w:rPr>
      </w:pPr>
    </w:p>
    <w:p w:rsidR="00F51366" w:rsidRDefault="00F51366">
      <w:pPr>
        <w:spacing w:line="237" w:lineRule="atLeast"/>
        <w:jc w:val="center"/>
        <w:rPr>
          <w:rFonts w:eastAsia="Times New Roman" w:cs="Tahoma"/>
          <w:lang w:eastAsia="pl-PL"/>
        </w:rPr>
      </w:pPr>
    </w:p>
    <w:p w:rsidR="00F51366" w:rsidRDefault="007E574E">
      <w:pPr>
        <w:contextualSpacing/>
        <w:jc w:val="both"/>
        <w:rPr>
          <w:rFonts w:hint="eastAsia"/>
        </w:rPr>
      </w:pPr>
      <w:r>
        <w:rPr>
          <w:rFonts w:ascii="Tahoma" w:eastAsia="Calibri" w:hAnsi="Tahoma" w:cs="Calibri"/>
          <w:color w:val="000000"/>
          <w:sz w:val="18"/>
          <w:szCs w:val="18"/>
        </w:rPr>
        <w:t xml:space="preserve">Zgodnie z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rozporządzenia PE i Rady (UE) 2016/679 z dnia 27 kwietnia 2016 r. w sprawie ochrony osób fizycznych w związku z przetwarzaniem danych osobowych i w sprawie swobodnego przepływu takich danych oraz uchylenia dyrektywy 95/46/WE (ogólne rozporządzenie o ochronie danych) informujemy, iż</w:t>
      </w:r>
      <w:r>
        <w:rPr>
          <w:rFonts w:ascii="Tahoma" w:eastAsia="Calibri" w:hAnsi="Tahoma" w:cs="Calibri"/>
          <w:color w:val="000000"/>
          <w:sz w:val="18"/>
          <w:szCs w:val="18"/>
        </w:rPr>
        <w:t xml:space="preserve">: 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1. Administratorem Pani/Pana danych osobowych jest Stowarzyszenie Lokalna Grupa Działania „Nad Białą Przemszą” z siedzibą w Kluczach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, ul. Partyzantów 1, tel.: 694-128-336, e-mail: </w:t>
      </w:r>
      <w:hyperlink r:id="rId4">
        <w:r>
          <w:rPr>
            <w:rStyle w:val="czeinternetowe"/>
            <w:rFonts w:ascii="Tahoma" w:eastAsia="Times New Roman" w:hAnsi="Tahoma" w:cs="Calibri"/>
            <w:color w:val="000000"/>
            <w:spacing w:val="3"/>
            <w:sz w:val="18"/>
            <w:szCs w:val="18"/>
            <w:lang w:eastAsia="pl-PL"/>
          </w:rPr>
          <w:t>biuro@lgdnbp.pl</w:t>
        </w:r>
      </w:hyperlink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, 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2. 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Zebrane dane osobowe będą przetwarzane w celu rekrutacji na stanowisko, na które Pani/Pan kandyduje,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3. Podstawą prawną przetwarzania Pani/Pana danych osobowych jest: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a) w zakresie przetwarzania na potrzeby aktualnego procesu rekrutacyjnego następujących danych: imię (imiona) i nazwisko, imiona rodziców, data urodzenia, miejsce zamieszkania (adres do korespondencji), wykształcenie, przebieg dotychczasowego zatrudnienia - okoliczność, że przetwarzanie jest niezbędne do wypełnienia obowiązku prawnego ciążącego na administratorze i wynikającego z przepisu prawa, tj. jest art. 22</w:t>
      </w:r>
      <w:r>
        <w:rPr>
          <w:rFonts w:ascii="Tahoma" w:eastAsia="Times New Roman" w:hAnsi="Tahoma" w:cs="Calibri"/>
          <w:spacing w:val="3"/>
          <w:sz w:val="18"/>
          <w:szCs w:val="18"/>
          <w:vertAlign w:val="superscript"/>
          <w:lang w:eastAsia="pl-PL"/>
        </w:rPr>
        <w:t>1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 kodeksu pracy (podstawa przewidziana w art. 6 ust. 1 lit c RODO) oraz fakt, że przetwarzanie jest niezbędne do podjęcia działań koniecznych do zawarcia umowy o pracę (podstawa przewidziana w art. 6 ust. 1 lit b RODO). 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b) Pani/Pana zgoda na przetwarzanie danych przekazanych w CV, liście motywacyjnym lub innym dokumencie (podstawa przewidziana w art. 6 ust. 1 lit a RODO), jeżeli przekazuje Pani/Pan administratorowi inne dane niż wymienione powyżej pod lit. a. W przypadku przekazywania takich danych administratorowi, należy na dokumentach rekrutacyjnych zawrzeć oświadczenie o wyrażeniu zgody na przetwarzanie danych osobowych.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4. Pani/Pana dane osobowe mogą zostać udostępnione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podmiotom publicznym uprawnionym do przetwarzania danych osobowych w celu przeprowadzenia postępowania w sprawie przyznania pomocy, potwierdzenia kwalifikowalności wydatków, monitoringu, sprawozdawczości, ewaluacji, kontroli i audytu, w szczególności Agencji Restrukturyzacji i Modernizacji Rolnictwa z siedzibą w 00-175 Warszawa, Al. Jana Pawła II 70, Małopolskiemu Centrum Przedsiębiorczości, ul. Jasnogórska 11, 31-358 Kraków  oraz specjalistycznym podmiotom, realizującym badania ewaluacyjne, kontrole i audyty na zlecenie tych podmiotów, a także</w:t>
      </w:r>
      <w:r>
        <w:rPr>
          <w:rFonts w:ascii="Tahoma" w:eastAsia="Times New Roman" w:hAnsi="Tahoma" w:cs="Calibri"/>
          <w:b/>
          <w:bCs/>
          <w:color w:val="000000"/>
          <w:spacing w:val="3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osobom/podmiotom, z którymi współpracuje administrator, np. przy usługach doradczych, w tym księgowych i prawnych,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5. Podanie danych jest dobrowolne. W zakresie danych, o których mowa w pkt 3a) ich podanie jest niezbędne dla przeprowadzenia procesu rekrutacji.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6. Pani/Pana dane osobowe będą przechowywane przez okres prowadzenia procesu rekrutacji oraz po jego zakończeniu w celu wypełnienia obowiązku prawnego ciążącego na administratorze, na czas zgodny z obowiązującymi przepisami, 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7. Ma Pani/Pan prawo dostępu do swoich danych osobowych oraz prawo do ich sprostowania, usunięcia, ograniczenia przetwarzania, prawo do przenoszenia danych.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8. W zakresie danych, o których mowa w pkt 3b), ma Pani/Pan prawo do cofnięcia zgody w dowolnym momencie bez wpływu na zgodność z prawem przetwarzania, którego dokonano na podstawie zgody przed jej cofnięciem, W celu wycofania zgody należy skontaktować się z administratorem pod adresem wskazanym w pkt 1 lub pozostawiając oświadczenie o cofnięciu zgody w Biurze administratora, ul. Skalska 20, 32-340 Wolbrom,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9. </w:t>
      </w:r>
      <w:r>
        <w:rPr>
          <w:rFonts w:ascii="Tahoma" w:eastAsia="Calibri" w:hAnsi="Tahoma" w:cs="Calibri"/>
          <w:color w:val="000000"/>
          <w:spacing w:val="3"/>
          <w:sz w:val="18"/>
          <w:szCs w:val="18"/>
          <w:lang w:eastAsia="pl-PL"/>
        </w:rPr>
        <w:t>Ma Pani/Pan prawo do wniesienia skargi do Prezesa UODO, gdy uzna, że przetwarzanie danych osobowych ich dotyczących narusza przepisy RODO.</w:t>
      </w:r>
    </w:p>
    <w:p w:rsidR="00F51366" w:rsidRDefault="00F51366">
      <w:pPr>
        <w:widowControl w:val="0"/>
        <w:shd w:val="clear" w:color="auto" w:fill="FFFFFF"/>
        <w:jc w:val="both"/>
        <w:rPr>
          <w:rFonts w:eastAsia="Calibri" w:cs="Calibri"/>
          <w:spacing w:val="3"/>
          <w:lang w:eastAsia="pl-PL"/>
        </w:rPr>
      </w:pPr>
    </w:p>
    <w:p w:rsidR="00F51366" w:rsidRDefault="00F51366">
      <w:pPr>
        <w:widowControl w:val="0"/>
        <w:shd w:val="clear" w:color="auto" w:fill="FFFFFF"/>
        <w:jc w:val="both"/>
        <w:rPr>
          <w:rFonts w:eastAsia="Calibri" w:cs="Calibri"/>
          <w:spacing w:val="3"/>
          <w:lang w:eastAsia="pl-PL"/>
        </w:rPr>
      </w:pPr>
    </w:p>
    <w:p w:rsidR="00F51366" w:rsidRDefault="00F51366">
      <w:pPr>
        <w:widowControl w:val="0"/>
        <w:shd w:val="clear" w:color="auto" w:fill="FFFFFF"/>
        <w:jc w:val="both"/>
        <w:rPr>
          <w:rFonts w:eastAsia="Calibri" w:cs="Calibri"/>
          <w:spacing w:val="3"/>
          <w:lang w:eastAsia="pl-PL"/>
        </w:rPr>
      </w:pPr>
    </w:p>
    <w:p w:rsidR="00F51366" w:rsidRDefault="007E574E">
      <w:pPr>
        <w:spacing w:line="237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…………………………………………..</w:t>
      </w:r>
    </w:p>
    <w:p w:rsidR="00F51366" w:rsidRDefault="007E574E">
      <w:pPr>
        <w:widowControl w:val="0"/>
        <w:shd w:val="clear" w:color="auto" w:fill="FFFFFF"/>
        <w:spacing w:line="237" w:lineRule="atLeast"/>
        <w:jc w:val="right"/>
        <w:rPr>
          <w:rFonts w:ascii="Tahoma" w:eastAsia="Times New Roman" w:hAnsi="Tahoma" w:cs="Tahoma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pacing w:val="3"/>
          <w:sz w:val="18"/>
          <w:szCs w:val="18"/>
          <w:lang w:eastAsia="pl-PL"/>
        </w:rPr>
        <w:t>czytelny podpis</w:t>
      </w:r>
    </w:p>
    <w:sectPr w:rsidR="00F5136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66"/>
    <w:rsid w:val="002256F3"/>
    <w:rsid w:val="007E574E"/>
    <w:rsid w:val="00F5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D78A9-892E-4D48-A209-DDDCA16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83">
    <w:name w:val="ListLabel 183"/>
    <w:qFormat/>
    <w:rPr>
      <w:rFonts w:ascii="Tahoma" w:eastAsia="Times New Roman" w:hAnsi="Tahoma" w:cs="Calibri"/>
      <w:color w:val="000000"/>
      <w:spacing w:val="3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lgdn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Bacha M</dc:creator>
  <dc:description/>
  <cp:lastModifiedBy>Bacha M</cp:lastModifiedBy>
  <cp:revision>2</cp:revision>
  <dcterms:created xsi:type="dcterms:W3CDTF">2019-12-17T01:22:00Z</dcterms:created>
  <dcterms:modified xsi:type="dcterms:W3CDTF">2019-12-17T01:22:00Z</dcterms:modified>
  <dc:language>pl-PL</dc:language>
</cp:coreProperties>
</file>